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BD" w:rsidRDefault="002F01BD">
      <w:pPr>
        <w:suppressAutoHyphens/>
      </w:pPr>
      <w:r>
        <w:rPr>
          <w:b/>
        </w:rPr>
        <w:t>HI373 12-4-95</w:t>
      </w:r>
      <w:r>
        <w:t xml:space="preserve">  1960S -- LECTURE ONE</w:t>
      </w:r>
      <w:r>
        <w:fldChar w:fldCharType="begin"/>
      </w:r>
      <w:r>
        <w:instrText xml:space="preserve">PRIVATE </w:instrText>
      </w:r>
      <w:r>
        <w:rPr>
          <w:sz w:val="20"/>
        </w:rPr>
      </w:r>
      <w:r>
        <w:fldChar w:fldCharType="end"/>
      </w:r>
    </w:p>
    <w:p w:rsidR="002F01BD" w:rsidRDefault="002F01BD">
      <w:pPr>
        <w:suppressAutoHyphens/>
      </w:pPr>
    </w:p>
    <w:p w:rsidR="002F01BD" w:rsidRDefault="002F01BD">
      <w:pPr>
        <w:suppressAutoHyphens/>
        <w:rPr>
          <w:b/>
        </w:rPr>
      </w:pPr>
      <w:r>
        <w:rPr>
          <w:b/>
        </w:rPr>
        <w:t>CUT READING</w:t>
      </w:r>
    </w:p>
    <w:p w:rsidR="002F01BD" w:rsidRDefault="002F01BD">
      <w:pPr>
        <w:suppressAutoHyphens/>
        <w:rPr>
          <w:b/>
        </w:rPr>
      </w:pPr>
    </w:p>
    <w:p w:rsidR="002F01BD" w:rsidRDefault="002F01BD">
      <w:pPr>
        <w:suppressAutoHyphens/>
        <w:rPr>
          <w:b/>
        </w:rPr>
      </w:pPr>
      <w:r>
        <w:rPr>
          <w:b/>
        </w:rPr>
        <w:t>ASK ABOUT THEIR MOTHERS -- REL TO THE FEMININE MYSTIQUE/THE WOMEN'S MOVEMENT</w:t>
      </w:r>
    </w:p>
    <w:p w:rsidR="002F01BD" w:rsidRDefault="002F01BD">
      <w:pPr>
        <w:suppressAutoHyphens/>
        <w:rPr>
          <w:b/>
        </w:rPr>
      </w:pPr>
    </w:p>
    <w:p w:rsidR="002F01BD" w:rsidRDefault="002F01BD">
      <w:pPr>
        <w:suppressAutoHyphens/>
      </w:pPr>
      <w:r>
        <w:rPr>
          <w:b/>
        </w:rPr>
        <w:t>TRANSPARENCY OF NOW STATEMENT OF PURPOSE?</w:t>
      </w:r>
    </w:p>
    <w:p w:rsidR="002F01BD" w:rsidRDefault="002F01BD">
      <w:pPr>
        <w:suppressAutoHyphens/>
      </w:pPr>
    </w:p>
    <w:p w:rsidR="002F01BD" w:rsidRDefault="002F01BD">
      <w:pPr>
        <w:suppressAutoHyphens/>
      </w:pPr>
      <w:r>
        <w:t xml:space="preserve">movts for women's rights </w:t>
      </w:r>
      <w:r>
        <w:rPr>
          <w:u w:val="single"/>
        </w:rPr>
        <w:t>generally emerge in the ferment of widespread social change</w:t>
      </w:r>
    </w:p>
    <w:p w:rsidR="002F01BD" w:rsidRDefault="002F01BD">
      <w:pPr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 xml:space="preserve">women discover and create spaces in which they can develop a collective identity and a shared sense of rights and possibilities. 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1960s -- signs of change on many levels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Feb 1960 four black students in Greensboro, NC sat at a Woolworths lunch counter and refused to leave (threats, arrest)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their actions inspired young blacks across the South-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began sit-ins, kneel-ins, wade-ins, and other challenges to segregation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</w:r>
      <w:r>
        <w:rPr>
          <w:u w:val="single"/>
        </w:rPr>
        <w:t>civil rights movt</w:t>
      </w:r>
      <w:r>
        <w:t xml:space="preserve"> that grew from this </w:t>
      </w:r>
      <w:r>
        <w:rPr>
          <w:u w:val="single"/>
        </w:rPr>
        <w:t>provided</w:t>
      </w:r>
      <w:r>
        <w:t xml:space="preserve">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ab/>
      </w:r>
      <w:r>
        <w:tab/>
        <w:t xml:space="preserve">a </w:t>
      </w:r>
      <w:r>
        <w:rPr>
          <w:u w:val="single"/>
        </w:rPr>
        <w:t>new model for social change</w:t>
      </w:r>
      <w:r>
        <w:t>, and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 xml:space="preserve">a </w:t>
      </w:r>
      <w:r>
        <w:rPr>
          <w:u w:val="single"/>
        </w:rPr>
        <w:t>language about equality, rights, and community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transformed public discourse in the decade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 xml:space="preserve">among other things, emerging civil rights ferment </w:t>
      </w:r>
      <w:r>
        <w:rPr>
          <w:u w:val="single"/>
        </w:rPr>
        <w:t>changed the idiom of politics</w:t>
      </w:r>
      <w:r>
        <w:t xml:space="preserve">,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 xml:space="preserve">re-emphasizing themes of </w:t>
      </w:r>
      <w:r>
        <w:rPr>
          <w:u w:val="single"/>
        </w:rPr>
        <w:t xml:space="preserve">community and civic participation </w:t>
      </w:r>
      <w:r>
        <w:t>that had long since been eclipsed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election of JFK in 1960 --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 xml:space="preserve">further encouraged new civic idealism:  "Ask not what your country can do, but what you can do for your country." 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in 1960 too, mass media  (NYT, Newsweek, Redbook, Time, CBS television)   suddenly discovered the "trapped housewife"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conflicts and contradictions that had been building over previous decade came to a culmination in new atmosphere of ferment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 xml:space="preserve">twice as many women attended college in 1960 than a decade before,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 xml:space="preserve">led </w:t>
      </w:r>
      <w:r>
        <w:rPr>
          <w:i/>
        </w:rPr>
        <w:t>Newsweek</w:t>
      </w:r>
      <w:r>
        <w:t xml:space="preserve"> to worry about "Young wives with Brains:  Babies, yes--But what else?"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>in most cases, "what else" = workforce participation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 xml:space="preserve">but women concentrated in low-paid clerical and service jobs </w:t>
      </w: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</w:r>
      <w:r>
        <w:tab/>
        <w:t xml:space="preserve">women's wages was actually diminishing </w:t>
      </w:r>
      <w:r>
        <w:tab/>
        <w:t xml:space="preserve">relative to men's  </w:t>
      </w: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</w:r>
      <w:r>
        <w:tab/>
      </w:r>
      <w:r>
        <w:tab/>
        <w:t xml:space="preserve">(60 cents on the dollar -down from </w:t>
      </w:r>
      <w:r>
        <w:tab/>
      </w:r>
      <w:r>
        <w:tab/>
      </w:r>
      <w:r>
        <w:tab/>
        <w:t>almost 64 cents a decade before)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 xml:space="preserve">another thing that was different in 1960:  </w:t>
      </w:r>
      <w:r>
        <w:rPr>
          <w:u w:val="single"/>
        </w:rPr>
        <w:t>the re-emergence of the single white woman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after 1957 marriage ages had begun to creep up, birthrates to fall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headlong rush into domesticity began to reverse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>(revealed as an aberration in long-term trends)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 xml:space="preserve">1960:  FDA approved a </w:t>
      </w:r>
      <w:r>
        <w:rPr>
          <w:u w:val="single"/>
        </w:rPr>
        <w:t>new form of contraception, the bir</w:t>
      </w:r>
      <w:r w:rsidR="00A15120">
        <w:rPr>
          <w:u w:val="single"/>
        </w:rPr>
        <w:t>t</w:t>
      </w:r>
      <w:r>
        <w:rPr>
          <w:u w:val="single"/>
        </w:rPr>
        <w:t>h control pill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first time contraception separated from the act of sexual intercourse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pill also extremely effective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>broadened the possibilities for recreational sex, not linked in any way to procreation or necessarily to domesticity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 xml:space="preserve">another change:  </w:t>
      </w:r>
      <w:r>
        <w:rPr>
          <w:u w:val="single"/>
        </w:rPr>
        <w:t>cold war truths dissolving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 xml:space="preserve">East-West global axis, with self-congratulatory implications for Americans, </w:t>
      </w: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</w:r>
      <w:r>
        <w:tab/>
        <w:t xml:space="preserve">complicated by proliferation of independent </w:t>
      </w:r>
      <w:r>
        <w:tab/>
        <w:t>nation-states in the Third World...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On the fringes of college campuses, young people gathered to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talk about the terrors of nuclear war,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 xml:space="preserve">criticize the materialism and hypocrisy of American </w:t>
      </w:r>
      <w:r>
        <w:lastRenderedPageBreak/>
        <w:t>culture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Beatniks like Jack Kerouac challenged American mass culture but hardly its sex roles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 xml:space="preserve">women found little room for liberation there, </w:t>
      </w: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</w:r>
      <w:r>
        <w:tab/>
        <w:t xml:space="preserve">but they did in groups like the </w:t>
      </w:r>
      <w:r>
        <w:rPr>
          <w:u w:val="single"/>
        </w:rPr>
        <w:t xml:space="preserve">Fellowship of </w:t>
      </w:r>
      <w:r>
        <w:tab/>
      </w:r>
      <w:r>
        <w:rPr>
          <w:u w:val="single"/>
        </w:rPr>
        <w:t>Reconciliation and Women's Strike for Peace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1440" w:hanging="720"/>
      </w:pPr>
      <w:r>
        <w:tab/>
        <w:t xml:space="preserve">also found expanded social conscience in changing awareness of poverty – </w:t>
      </w:r>
    </w:p>
    <w:p w:rsidR="002F01BD" w:rsidRDefault="002F01BD">
      <w:pPr>
        <w:tabs>
          <w:tab w:val="left" w:pos="-720"/>
          <w:tab w:val="left" w:pos="0"/>
        </w:tabs>
        <w:suppressAutoHyphens/>
        <w:ind w:left="1440" w:hanging="720"/>
      </w:pPr>
    </w:p>
    <w:p w:rsidR="002F01BD" w:rsidRDefault="002F01BD">
      <w:pPr>
        <w:tabs>
          <w:tab w:val="left" w:pos="-720"/>
          <w:tab w:val="left" w:pos="0"/>
        </w:tabs>
        <w:suppressAutoHyphens/>
        <w:ind w:left="1440" w:hanging="720"/>
      </w:pPr>
      <w:r>
        <w:tab/>
      </w:r>
      <w:r>
        <w:tab/>
        <w:t xml:space="preserve">Michael Harrington's </w:t>
      </w:r>
      <w:r>
        <w:rPr>
          <w:i/>
        </w:rPr>
        <w:t>The Other America</w:t>
      </w:r>
      <w:r w:rsidR="00435A7B">
        <w:rPr>
          <w:i/>
        </w:rPr>
        <w:t xml:space="preserve">  (1962)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  <w:rPr>
          <w:u w:val="single"/>
        </w:rPr>
      </w:pPr>
      <w:r>
        <w:rPr>
          <w:u w:val="single"/>
        </w:rPr>
        <w:t>majority of adult women were still housewives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for them, the social changes of the sixties brought serious dilemmas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still dealing with the very restrictive cultural definition of women's proper domestic roles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many lived in the suburbs that emerged in the fifties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 xml:space="preserve">there they had </w:t>
      </w:r>
      <w:r>
        <w:rPr>
          <w:u w:val="single"/>
        </w:rPr>
        <w:t>devised women's networks akin in some ways to what we see in the 19th century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>neighborhood associations, parenting and consumer groups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Growing community activities of middle-class women briefly generated a new form of politicized domesticity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A15120">
      <w:pPr>
        <w:tabs>
          <w:tab w:val="left" w:pos="-720"/>
        </w:tabs>
        <w:suppressAutoHyphens/>
      </w:pPr>
      <w:r>
        <w:t xml:space="preserve">Women's Strike for Peace </w:t>
      </w:r>
      <w:r w:rsidR="002F01BD">
        <w:t>(begun by five women)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 xml:space="preserve">response to the atmospheric tests of nuclear weapons --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also a defiant reaction against the way that the witchhunts of the McCarthy era had turned peace activists against each other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strike to take place Nov. 1, 1961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word spread through female networks in the PTAs, League of Women Voters, peace organizations, and personal contacts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50,000 women took part in day-long lobbying effor</w:t>
      </w:r>
      <w:r w:rsidR="00A15120">
        <w:t>t</w:t>
      </w:r>
      <w:r>
        <w:t xml:space="preserve"> directed at politicians to "End the Arms Race -- Not the Human Race"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within next year, original organizers had helped to start groups in 60 communities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most activists in WSP were educated middle-class mothers/  61% </w:t>
      </w:r>
      <w:r>
        <w:lastRenderedPageBreak/>
        <w:t>did not work outside the home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  <w:ind w:left="720"/>
      </w:pPr>
      <w:r>
        <w:t xml:space="preserve">most had been liberal or radical in the 40s – </w:t>
      </w:r>
    </w:p>
    <w:p w:rsidR="002F01BD" w:rsidRDefault="002F01BD">
      <w:pPr>
        <w:tabs>
          <w:tab w:val="left" w:pos="-720"/>
        </w:tabs>
        <w:suppressAutoHyphens/>
        <w:ind w:left="720"/>
      </w:pPr>
    </w:p>
    <w:p w:rsidR="002F01BD" w:rsidRDefault="002F01BD">
      <w:pPr>
        <w:tabs>
          <w:tab w:val="left" w:pos="-720"/>
        </w:tabs>
        <w:suppressAutoHyphens/>
        <w:ind w:left="720"/>
      </w:pPr>
      <w:r>
        <w:t>after repressive 1950s, now found themselves remobilizing out of fears for their children's futures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</w:p>
    <w:p w:rsidR="002F01BD" w:rsidRDefault="00A15120">
      <w:pPr>
        <w:tabs>
          <w:tab w:val="left" w:pos="-720"/>
        </w:tabs>
        <w:suppressAutoHyphens/>
        <w:ind w:left="720"/>
      </w:pPr>
      <w:r>
        <w:t>for many, domesticity</w:t>
      </w:r>
      <w:r w:rsidR="002F01BD">
        <w:t xml:space="preserve"> was too closed-off and cloistering to be compatible with social activism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rPr>
          <w:u w:val="single"/>
        </w:rPr>
        <w:t>working-class and poor housewives had an even more restrictive definition of domesticity</w:t>
      </w:r>
      <w:r>
        <w:t xml:space="preserve"> than their middle-class counterparts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also less self-confidence about their own accomplishments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lives taken up with daily drudgery of making ends meet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characterized by tensions with husbands over proper roles for women, material needs of family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rPr>
          <w:u w:val="single"/>
        </w:rPr>
        <w:t>poor black women</w:t>
      </w:r>
      <w:r>
        <w:t xml:space="preserve"> often found selves the heads of families -- at a time when decades of severe unemployment among black men prevented them from heading families themselves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even in urban ghettos -- reliance on traditional elasticity of black family to survive -- fictive kin, mutualism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rPr>
          <w:u w:val="single"/>
        </w:rPr>
        <w:t>struggles for minority rights in 60s initially at least the province of middle-class women of color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when we think of Civil Rights, we tend to think of male leaders like MLK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but women also played a central part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opp's for female leadership in the civil rights movt most open at the grassroots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 xml:space="preserve">within MLK's Southern Christian Leadership Conference, women like Ella Baker, Septima Clark, and Dorothy Cotton conceived and led the Citizenship Education program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their efforts in terms of Citizenship Education laid the groundwork for many civil rights demonstrations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women also key in the radical wing of the Civil Rights movement, the SNCC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SNCC founded because Ella Baker had persuaded SCLC to a meeting in April 1960 for participants in the sit-in movement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intensely personal nature of participation in SNCC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openness to youthful initiative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>made it possible for many women to join and lead demonstra</w:t>
      </w:r>
      <w:r w:rsidR="00213D58">
        <w:t>t</w:t>
      </w:r>
      <w:r>
        <w:t>ions against segregation and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>and to organize com</w:t>
      </w:r>
      <w:r w:rsidR="00213D58">
        <w:t>m</w:t>
      </w:r>
      <w:r>
        <w:t>unities for voter registration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 xml:space="preserve">female organizers </w:t>
      </w:r>
      <w:r w:rsidR="00213D58">
        <w:t xml:space="preserve">were </w:t>
      </w:r>
      <w:r>
        <w:t>refused bail and were jailed again and again, thereby gaining the respect of their colleagues.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>civil rights movt transformed many parts of the South between 1960 and 1967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>eliminated the humiliations of public humiliations of public segregation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>integrated school systems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>
        <w:tab/>
      </w:r>
      <w:r>
        <w:tab/>
      </w:r>
      <w:r>
        <w:tab/>
        <w:t>empowered black voters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but black Americans remained extremely poor while discrimination assumed increasingly subtle forms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Pub op shifted decisively toward a belief that racial discrimination was wrong, and </w:t>
      </w:r>
      <w:r>
        <w:rPr>
          <w:b/>
        </w:rPr>
        <w:t>the Civil Rights Act of 1964 made it illegal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in 1960, black women had remained restricted to domestic and other menial, segregated jobs or to professional jobs within the black community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after 1964, their econ opp's opened up to include jobs previously open only to white women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  <w:rPr>
          <w:b/>
        </w:rPr>
      </w:pPr>
      <w:r>
        <w:rPr>
          <w:b/>
        </w:rPr>
        <w:t>number of black women in clerical and sales jobs increased between 1960 and 1970 from 17 to 33% in northern states and from 3 to 11% in the South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  <w:rPr>
          <w:b/>
        </w:rPr>
      </w:pPr>
      <w:r>
        <w:rPr>
          <w:b/>
        </w:rPr>
        <w:t>proportion of black women in domestic service dropped from 36% in 1960 to 15% in 1970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right" w:pos="8640"/>
        </w:tabs>
        <w:suppressAutoHyphens/>
        <w:rPr>
          <w:b/>
        </w:rPr>
      </w:pPr>
      <w:r>
        <w:rPr>
          <w:b/>
        </w:rPr>
        <w:tab/>
        <w:t>in the North, black women earned 95 cents for every dollar earned by white women in 1970, compared to less than 80% in 1960</w:t>
      </w:r>
    </w:p>
    <w:p w:rsidR="002F01BD" w:rsidRDefault="002F01BD">
      <w:pPr>
        <w:tabs>
          <w:tab w:val="left" w:pos="-720"/>
        </w:tabs>
        <w:suppressAutoHyphens/>
        <w:rPr>
          <w:b/>
        </w:rPr>
      </w:pPr>
    </w:p>
    <w:p w:rsidR="002F01BD" w:rsidRDefault="002F01BD">
      <w:pPr>
        <w:tabs>
          <w:tab w:val="left" w:pos="-720"/>
        </w:tabs>
        <w:suppressAutoHyphens/>
        <w:rPr>
          <w:b/>
        </w:rPr>
      </w:pPr>
      <w:r>
        <w:rPr>
          <w:b/>
        </w:rPr>
        <w:t>of course, white women's wages still remained about 60% of white men's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poorest blacks faced deteriorating conditions as single parents in inner-city ghettos.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on the other hand, working- and middle-class black women found </w:t>
      </w:r>
      <w:r>
        <w:lastRenderedPageBreak/>
        <w:t>new opportunities in the late 1960s in spite of racial prejudice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and by the 1970s they had found a new voice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the infectious nature of the black struggle, with its stirring stories of courage and reclaimed dignity, spurred other groups to action as well.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rPr>
          <w:u w:val="single"/>
        </w:rPr>
        <w:t>civil rights movt in the black community also inspired the renewed struggle among other groups for women's rights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from the beginning of the new "second wave" women's movt, a number of black women involved: 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Dorothy Height, Pres of Natl Council for Negro Women</w:t>
      </w: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lawyer Pauli Murray</w:t>
      </w:r>
    </w:p>
    <w:p w:rsidR="002F01BD" w:rsidRDefault="002F01BD">
      <w:pPr>
        <w:tabs>
          <w:tab w:val="left" w:pos="-720"/>
        </w:tabs>
        <w:suppressAutoHyphens/>
      </w:pPr>
      <w:r>
        <w:tab/>
        <w:t>Representative Shirley Chisolm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most black women and other women of color pursued their own trajectories toward feminism, apart from white-dominated women's organizations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initiation of new feminist sensibility came from two groups of women, both inspired by the new civil rights movt: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first:  primarily professional women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 xml:space="preserve">second:  drew on younger radical activists and posed a broader cultural challenge to accepted definitions of femininity and sexuality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latter group more radical, but lacked the seasoned political expertise of the older group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rPr>
          <w:b/>
        </w:rPr>
        <w:t>REST OF TIME:  TALK ABOUT THE FIRST GROUP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through the fifties a small network of women within the department of labor and tiny remnants of the NWP had sustained antagonistic voices of feminism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  <w:rPr>
          <w:b/>
        </w:rPr>
      </w:pPr>
      <w:r>
        <w:t xml:space="preserve">Kennedy appointed new woman to run Women's Bureau:  </w:t>
      </w:r>
      <w:r>
        <w:rPr>
          <w:b/>
        </w:rPr>
        <w:t>Esther Peterson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she persuaded Kennedy to appoint a </w:t>
      </w:r>
      <w:r>
        <w:rPr>
          <w:b/>
        </w:rPr>
        <w:t>Presidential Commission on the Status of Women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Chaired by Eleanor Roosevelt and strongly directed by Peterson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the Commission set about reassessing women's place</w:t>
      </w:r>
      <w:r w:rsidR="00517B26">
        <w:t xml:space="preserve"> </w:t>
      </w:r>
      <w:r>
        <w:t>in the economy, the family, and the legal system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because the Women's Bureau of the Department of Labor was behind the Commission, and so most participants were pro-labor, the </w:t>
      </w:r>
      <w:r>
        <w:lastRenderedPageBreak/>
        <w:t>commission opposed the ERA that had been kept alive by the NWP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  <w:rPr>
          <w:b/>
        </w:rPr>
      </w:pPr>
      <w:r>
        <w:rPr>
          <w:b/>
        </w:rPr>
        <w:t>recall the conflict between the NWP and pro-labor feminists dating back to the 20s?</w:t>
      </w:r>
    </w:p>
    <w:p w:rsidR="002F01BD" w:rsidRDefault="002F01BD">
      <w:pPr>
        <w:tabs>
          <w:tab w:val="left" w:pos="-720"/>
        </w:tabs>
        <w:suppressAutoHyphens/>
        <w:rPr>
          <w:b/>
        </w:rPr>
      </w:pPr>
    </w:p>
    <w:p w:rsidR="002F01BD" w:rsidRDefault="002F01BD">
      <w:pPr>
        <w:tabs>
          <w:tab w:val="left" w:pos="-720"/>
        </w:tabs>
        <w:suppressAutoHyphens/>
      </w:pPr>
      <w:r>
        <w:t>the commission's members supported equality before the law of the land, but they conte</w:t>
      </w:r>
      <w:r w:rsidR="00517B26">
        <w:t>nded that this was already guar</w:t>
      </w:r>
      <w:r>
        <w:t>anteed under the fifth and fourteenth amendments to the Constitution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therefore no amendment was needed "now"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rPr>
          <w:b/>
        </w:rPr>
        <w:t>commission's final report (1963)</w:t>
      </w:r>
      <w:r>
        <w:t xml:space="preserve">  documented problems of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discrimination in employment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unequal pay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lack of social services such as child care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and continuing legal inequality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immediate consequences: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presidential order requiring the civil service to make hiring decisions solely on the basis of the ability to meet the requirements of the position, without regard to sex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 xml:space="preserve">passage of the </w:t>
      </w:r>
      <w:r>
        <w:rPr>
          <w:b/>
        </w:rPr>
        <w:t xml:space="preserve">Equal Pay Act in 1963 </w:t>
      </w:r>
      <w:r>
        <w:t>that made it illegal to have different rates of pay for women and men who did the same work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this was the first time that the federal government restricted discrimination against women by private employers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the commission activated a network of professional women whose growing concerns had found no outlet in the previous decade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more and more reform efforts were implemented through the network of professional women on the Presidential Commission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by 1964, there were state-level commissions, modeled on the Presidential Commission, in most states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these state-level activities fostered concern about women's status and creative thinking about solutions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most of the women who undertook the research of the commissions were </w:t>
      </w:r>
      <w:r>
        <w:rPr>
          <w:u w:val="single"/>
        </w:rPr>
        <w:t>stunned by what they  learned about the pervasiveness and systematic nature of discrimination against women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ERA and labor legislation advocates were able to overcome their differences, as all worked to expose sex discrimination and work to remedy it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  <w:rPr>
          <w:b/>
        </w:rPr>
      </w:pPr>
      <w:r>
        <w:rPr>
          <w:b/>
        </w:rPr>
        <w:t xml:space="preserve">also 1963 (same as Pres. Comm. Rept):  Betty Friedan, </w:t>
      </w:r>
      <w:r>
        <w:rPr>
          <w:b/>
          <w:u w:val="single"/>
        </w:rPr>
        <w:t>The Feminine Mystique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Friedan blamed educators, advertisers, Freudian psychologists, and sociologists for forcing women out of public life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ab/>
        <w:t>and into a passive and infantalizing domesticity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She advocated work outside the home as the answer to what she called "the problem that has no name"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unprepared for all the mail she received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from all over country, women writing to thank her for naming their unhappiness and telling her their own stories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"In seeking that something "more" out of life, I have tried large does of everything from alcohol to religion, from a frenzy of sports activities to PTA...  to every phase of church work... Each served its purpose at the time, but I suddenly realized that none had any real future."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A suburban housewife wrote to Friedan claiming that she and her female neighbors were depressed and self-destructive.  Describing herself as brilliant with "an IQ in the 145-150 range," a compulsive eater, and occasionally suicidal, she summarized her life: 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"I 'caught' a husband at 19, married him on my 20th birthday, quit school pregnant, and now have six children!  I am the typical stay-at-home, domineering mother and wife.  I love my children yet I hate them, have actually wished them dead."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  <w:rPr>
          <w:b/>
        </w:rPr>
      </w:pPr>
      <w:r>
        <w:t xml:space="preserve">all of this set the stage for the debate on </w:t>
      </w:r>
      <w:r>
        <w:rPr>
          <w:b/>
        </w:rPr>
        <w:t>the 1964 Civil Rights Act</w:t>
      </w:r>
    </w:p>
    <w:p w:rsidR="002F01BD" w:rsidRDefault="002F01BD">
      <w:pPr>
        <w:tabs>
          <w:tab w:val="left" w:pos="-720"/>
        </w:tabs>
        <w:suppressAutoHyphens/>
        <w:rPr>
          <w:b/>
        </w:rPr>
      </w:pPr>
    </w:p>
    <w:p w:rsidR="002F01BD" w:rsidRDefault="002F01BD" w:rsidP="00517B26">
      <w:pPr>
        <w:tabs>
          <w:tab w:val="left" w:pos="-720"/>
        </w:tabs>
        <w:suppressAutoHyphens/>
        <w:rPr>
          <w:b/>
        </w:rPr>
      </w:pPr>
      <w:r>
        <w:rPr>
          <w:b/>
        </w:rPr>
        <w:t>Title VII of the act would prohibit discrimination in employment on the ba</w:t>
      </w:r>
      <w:r w:rsidR="00517B26">
        <w:rPr>
          <w:b/>
        </w:rPr>
        <w:t>si</w:t>
      </w:r>
      <w:r>
        <w:rPr>
          <w:b/>
        </w:rPr>
        <w:t>s of race, creed, and national origin</w:t>
      </w:r>
    </w:p>
    <w:p w:rsidR="002F01BD" w:rsidRDefault="002F01BD">
      <w:pPr>
        <w:tabs>
          <w:tab w:val="left" w:pos="-720"/>
        </w:tabs>
        <w:suppressAutoHyphens/>
        <w:rPr>
          <w:b/>
        </w:rPr>
      </w:pPr>
    </w:p>
    <w:p w:rsidR="002F01BD" w:rsidRDefault="002F01BD">
      <w:pPr>
        <w:tabs>
          <w:tab w:val="left" w:pos="-720"/>
        </w:tabs>
        <w:suppressAutoHyphens/>
        <w:rPr>
          <w:b/>
        </w:rPr>
      </w:pPr>
      <w:r>
        <w:rPr>
          <w:b/>
        </w:rPr>
        <w:t>the question was whether it should also include "sex"</w:t>
      </w:r>
    </w:p>
    <w:p w:rsidR="002F01BD" w:rsidRDefault="002F01BD">
      <w:pPr>
        <w:tabs>
          <w:tab w:val="left" w:pos="-720"/>
        </w:tabs>
        <w:suppressAutoHyphens/>
        <w:rPr>
          <w:b/>
        </w:rPr>
      </w:pPr>
    </w:p>
    <w:p w:rsidR="002F01BD" w:rsidRDefault="002F01BD">
      <w:pPr>
        <w:tabs>
          <w:tab w:val="left" w:pos="-720"/>
        </w:tabs>
        <w:suppressAutoHyphens/>
      </w:pPr>
      <w:r>
        <w:rPr>
          <w:b/>
        </w:rPr>
        <w:t>Ho</w:t>
      </w:r>
      <w:r>
        <w:t xml:space="preserve">ward Smith, elderly Sen from Virginia proposed the amendment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517B26">
      <w:pPr>
        <w:tabs>
          <w:tab w:val="left" w:pos="-720"/>
        </w:tabs>
        <w:suppressAutoHyphens/>
      </w:pPr>
      <w:r>
        <w:t>pro-ERA,</w:t>
      </w:r>
      <w:r w:rsidR="002F01BD">
        <w:t xml:space="preserve"> also a segregationist -- probably hoped that it would kill the bill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Act passed as amended -- since has become perhaps the strongest legal tool yet available to women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  <w:rPr>
          <w:b/>
        </w:rPr>
      </w:pPr>
      <w:r>
        <w:rPr>
          <w:b/>
        </w:rPr>
        <w:t>Civil Rights Act issued in the Equal Employment Opportunity Commission (EEOC)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immediately flooded with women's grievances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but at first women's grievances not taken seriously by male administrators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some thought inclusion of "sex" in law something of a joke -- called it the "bunny law"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EEOC even approved the continued use of separate want ads for women and men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women who participated in the Presidential and state-level commissions became alarmed at women's lack of support within the EEOC/Washington bureaucracy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realized that women lacked the polticial clout to ensure that Title VII be enforced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Friedan, a commisssion insider, together with other women got together to discuss means of ensuring govt accountability to women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rPr>
          <w:b/>
        </w:rPr>
        <w:t xml:space="preserve">created NOW -- the National Organization for Women -- (1966)  </w:t>
      </w:r>
      <w:r>
        <w:t xml:space="preserve">with a clear statement of purpose: 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  <w:ind w:left="720"/>
      </w:pPr>
      <w:r>
        <w:t>"To take action to bring women into full participation in the mainstream of American society now, assuming all the privileges and responsibilities of citizenship thereof in truly equal partnership with men."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NOW represented in some ways a modernized version of the Seneca Falls Declaration by reclaiming for women the republican ideals of equal participation and individual rights. 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But its organizers were </w:t>
      </w:r>
      <w:r>
        <w:rPr>
          <w:u w:val="single"/>
        </w:rPr>
        <w:t>skilled at lobbying, not movement building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NOW did not immediately grow into a national movt -- founders did not have required org'g skills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517B26">
      <w:pPr>
        <w:tabs>
          <w:tab w:val="left" w:pos="-720"/>
        </w:tabs>
        <w:suppressAutoHyphens/>
      </w:pPr>
      <w:r>
        <w:t>founders recogn</w:t>
      </w:r>
      <w:r w:rsidR="002F01BD">
        <w:t>ized that women were profoundly disadvantaged within the Am pol and legal system, but they presumed a model of political activity that was esstly individualist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bonds of sisterhood remained at first unarticulated and depoliticized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most women still could not identify with the clear-cut dilemmas of the professional woman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 xml:space="preserve">influences: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lastRenderedPageBreak/>
        <w:tab/>
        <w:t>the feminine mystique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>gender-segregated economy,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  <w:tab w:val="left" w:pos="0"/>
        </w:tabs>
        <w:suppressAutoHyphens/>
        <w:ind w:left="720" w:hanging="720"/>
      </w:pPr>
      <w:r>
        <w:tab/>
        <w:t xml:space="preserve">and child-centered family based on the premises of the full-time services of a wife/mother, 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meant that the average woman could not abstract issues of rights from the underlying questions of identity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</w:pPr>
      <w:r>
        <w:t>next time: the younger group – summary</w:t>
      </w:r>
    </w:p>
    <w:p w:rsidR="002F01BD" w:rsidRDefault="002F01BD">
      <w:pPr>
        <w:tabs>
          <w:tab w:val="left" w:pos="-720"/>
        </w:tabs>
        <w:suppressAutoHyphens/>
      </w:pPr>
    </w:p>
    <w:p w:rsidR="002F01BD" w:rsidRDefault="002F01BD">
      <w:pPr>
        <w:tabs>
          <w:tab w:val="left" w:pos="-720"/>
        </w:tabs>
        <w:suppressAutoHyphens/>
        <w:rPr>
          <w:rFonts w:ascii="Basset" w:hAnsi="Basset"/>
          <w:b/>
        </w:rPr>
      </w:pPr>
      <w:r>
        <w:br w:type="page"/>
      </w:r>
      <w:r>
        <w:rPr>
          <w:rFonts w:ascii="Basset" w:hAnsi="Basset"/>
          <w:b/>
        </w:rPr>
        <w:lastRenderedPageBreak/>
        <w:t>THE WOMEN’S MOVEMENT – PART I</w:t>
      </w:r>
    </w:p>
    <w:p w:rsidR="002F01BD" w:rsidRDefault="002F01BD">
      <w:pPr>
        <w:tabs>
          <w:tab w:val="left" w:pos="-720"/>
        </w:tabs>
        <w:suppressAutoHyphens/>
        <w:rPr>
          <w:rFonts w:ascii="Basset" w:hAnsi="Basset"/>
          <w:b/>
        </w:rPr>
      </w:pPr>
    </w:p>
    <w:p w:rsidR="002F01BD" w:rsidRDefault="002F01BD" w:rsidP="00435A7B">
      <w:pPr>
        <w:numPr>
          <w:ilvl w:val="0"/>
          <w:numId w:val="1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Context:  the 1960s</w:t>
      </w:r>
    </w:p>
    <w:p w:rsidR="002F01BD" w:rsidRDefault="002F01BD" w:rsidP="00435A7B">
      <w:pPr>
        <w:numPr>
          <w:ilvl w:val="0"/>
          <w:numId w:val="2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Civil rights movement</w:t>
      </w:r>
    </w:p>
    <w:p w:rsidR="002F01BD" w:rsidRDefault="002F01BD" w:rsidP="00435A7B">
      <w:pPr>
        <w:numPr>
          <w:ilvl w:val="0"/>
          <w:numId w:val="3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new model for social change</w:t>
      </w:r>
    </w:p>
    <w:p w:rsidR="002F01BD" w:rsidRDefault="002F01BD" w:rsidP="00435A7B">
      <w:pPr>
        <w:numPr>
          <w:ilvl w:val="0"/>
          <w:numId w:val="3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new language about equality, rights, community</w:t>
      </w:r>
    </w:p>
    <w:p w:rsidR="002F01BD" w:rsidRDefault="002F01BD" w:rsidP="00435A7B">
      <w:pPr>
        <w:numPr>
          <w:ilvl w:val="0"/>
          <w:numId w:val="4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Election of JFK – civic idealism</w:t>
      </w:r>
    </w:p>
    <w:p w:rsidR="002F01BD" w:rsidRDefault="002F01BD" w:rsidP="00435A7B">
      <w:pPr>
        <w:numPr>
          <w:ilvl w:val="0"/>
          <w:numId w:val="5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Mass media’s discovery of the “trapped housewife”</w:t>
      </w:r>
    </w:p>
    <w:p w:rsidR="002F01BD" w:rsidRDefault="002F01BD" w:rsidP="00435A7B">
      <w:pPr>
        <w:numPr>
          <w:ilvl w:val="0"/>
          <w:numId w:val="6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Demographic changes</w:t>
      </w:r>
    </w:p>
    <w:p w:rsidR="002F01BD" w:rsidRDefault="002F01BD" w:rsidP="00435A7B">
      <w:pPr>
        <w:numPr>
          <w:ilvl w:val="0"/>
          <w:numId w:val="7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more college-educated women</w:t>
      </w:r>
    </w:p>
    <w:p w:rsidR="002F01BD" w:rsidRDefault="002F01BD" w:rsidP="00435A7B">
      <w:pPr>
        <w:numPr>
          <w:ilvl w:val="0"/>
          <w:numId w:val="7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more women in workforce, but in low-paying jobs</w:t>
      </w:r>
    </w:p>
    <w:p w:rsidR="002F01BD" w:rsidRDefault="002F01BD" w:rsidP="00435A7B">
      <w:pPr>
        <w:numPr>
          <w:ilvl w:val="0"/>
          <w:numId w:val="8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more white women remaining single</w:t>
      </w:r>
    </w:p>
    <w:p w:rsidR="002F01BD" w:rsidRDefault="002F01BD" w:rsidP="00435A7B">
      <w:pPr>
        <w:numPr>
          <w:ilvl w:val="0"/>
          <w:numId w:val="9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Birth control pill</w:t>
      </w:r>
    </w:p>
    <w:p w:rsidR="002F01BD" w:rsidRDefault="002F01BD" w:rsidP="00435A7B">
      <w:pPr>
        <w:numPr>
          <w:ilvl w:val="0"/>
          <w:numId w:val="10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 xml:space="preserve">Dissolution of Cold War truths </w:t>
      </w:r>
    </w:p>
    <w:p w:rsidR="002F01BD" w:rsidRDefault="002F01BD" w:rsidP="00435A7B">
      <w:pPr>
        <w:numPr>
          <w:ilvl w:val="0"/>
          <w:numId w:val="11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 xml:space="preserve">Growing awareness of poverty </w:t>
      </w:r>
    </w:p>
    <w:p w:rsidR="002F01BD" w:rsidRDefault="002F01BD" w:rsidP="00435A7B">
      <w:pPr>
        <w:numPr>
          <w:ilvl w:val="0"/>
          <w:numId w:val="12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Status of Housewives in 1960s</w:t>
      </w:r>
    </w:p>
    <w:p w:rsidR="002F01BD" w:rsidRDefault="002F01BD" w:rsidP="00435A7B">
      <w:pPr>
        <w:numPr>
          <w:ilvl w:val="12"/>
          <w:numId w:val="0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A.</w:t>
      </w:r>
      <w:r>
        <w:rPr>
          <w:rFonts w:ascii="Basset" w:hAnsi="Basset"/>
        </w:rPr>
        <w:tab/>
        <w:t>Most adult, white women still housewives in 1960</w:t>
      </w:r>
    </w:p>
    <w:p w:rsidR="002F01BD" w:rsidRDefault="002F01BD" w:rsidP="00435A7B">
      <w:pPr>
        <w:numPr>
          <w:ilvl w:val="0"/>
          <w:numId w:val="13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lived in suburbs</w:t>
      </w:r>
    </w:p>
    <w:p w:rsidR="002F01BD" w:rsidRDefault="002F01BD" w:rsidP="00435A7B">
      <w:pPr>
        <w:numPr>
          <w:ilvl w:val="0"/>
          <w:numId w:val="13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devised women’s networks akin to 19</w:t>
      </w:r>
      <w:r>
        <w:rPr>
          <w:rFonts w:ascii="Basset" w:hAnsi="Basset"/>
          <w:vertAlign w:val="superscript"/>
        </w:rPr>
        <w:t>th</w:t>
      </w:r>
      <w:r>
        <w:rPr>
          <w:rFonts w:ascii="Basset" w:hAnsi="Basset"/>
        </w:rPr>
        <w:t>-century women’s networks</w:t>
      </w:r>
    </w:p>
    <w:p w:rsidR="002F01BD" w:rsidRDefault="002F01BD" w:rsidP="00435A7B">
      <w:pPr>
        <w:numPr>
          <w:ilvl w:val="0"/>
          <w:numId w:val="14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neighborhood associations, parenting and consumer groups</w:t>
      </w:r>
    </w:p>
    <w:p w:rsidR="002F01BD" w:rsidRDefault="002F01BD" w:rsidP="00435A7B">
      <w:pPr>
        <w:numPr>
          <w:ilvl w:val="0"/>
          <w:numId w:val="14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political example:  Women’s Strike for Peace</w:t>
      </w:r>
    </w:p>
    <w:p w:rsidR="002F01BD" w:rsidRDefault="002F01BD" w:rsidP="00435A7B">
      <w:pPr>
        <w:numPr>
          <w:ilvl w:val="0"/>
          <w:numId w:val="15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 xml:space="preserve">Situation of working-class and poor housewives </w:t>
      </w:r>
    </w:p>
    <w:p w:rsidR="002F01BD" w:rsidRDefault="002F01BD" w:rsidP="00435A7B">
      <w:pPr>
        <w:numPr>
          <w:ilvl w:val="0"/>
          <w:numId w:val="16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even more restrictive definition of domesticity than in middle class</w:t>
      </w:r>
    </w:p>
    <w:p w:rsidR="002F01BD" w:rsidRDefault="002F01BD" w:rsidP="00435A7B">
      <w:pPr>
        <w:numPr>
          <w:ilvl w:val="0"/>
          <w:numId w:val="16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focused on material needs of family</w:t>
      </w:r>
    </w:p>
    <w:p w:rsidR="002F01BD" w:rsidRDefault="002F01BD" w:rsidP="00435A7B">
      <w:pPr>
        <w:numPr>
          <w:ilvl w:val="0"/>
          <w:numId w:val="17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Poor African-American women -- often heads of households, reliant on traditional elasticity of black family forsurvival</w:t>
      </w:r>
    </w:p>
    <w:p w:rsidR="002F01BD" w:rsidRDefault="002F01BD" w:rsidP="00435A7B">
      <w:pPr>
        <w:numPr>
          <w:ilvl w:val="0"/>
          <w:numId w:val="18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Women and Civil Rights</w:t>
      </w:r>
    </w:p>
    <w:p w:rsidR="002F01BD" w:rsidRDefault="002F01BD" w:rsidP="00435A7B">
      <w:pPr>
        <w:numPr>
          <w:ilvl w:val="0"/>
          <w:numId w:val="19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Civil rights activism initially the province of middle-class women of color</w:t>
      </w:r>
    </w:p>
    <w:p w:rsidR="002F01BD" w:rsidRDefault="002F01BD" w:rsidP="00435A7B">
      <w:pPr>
        <w:numPr>
          <w:ilvl w:val="0"/>
          <w:numId w:val="19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Women’s role in civil rights movement has been understated</w:t>
      </w:r>
    </w:p>
    <w:p w:rsidR="002F01BD" w:rsidRDefault="002F01BD" w:rsidP="00435A7B">
      <w:pPr>
        <w:numPr>
          <w:ilvl w:val="0"/>
          <w:numId w:val="20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opportunities for female leadership at grassroots</w:t>
      </w:r>
    </w:p>
    <w:p w:rsidR="002F01BD" w:rsidRDefault="002F01BD" w:rsidP="00435A7B">
      <w:pPr>
        <w:numPr>
          <w:ilvl w:val="0"/>
          <w:numId w:val="20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Ella Baker, Septima Clark, Dorothy Cotton -- SCLC’s Citizenship Education program</w:t>
      </w:r>
    </w:p>
    <w:p w:rsidR="002F01BD" w:rsidRDefault="002F01BD" w:rsidP="00435A7B">
      <w:pPr>
        <w:numPr>
          <w:ilvl w:val="0"/>
          <w:numId w:val="20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women also important in SNCC (radical wing)</w:t>
      </w:r>
    </w:p>
    <w:p w:rsidR="002F01BD" w:rsidRDefault="002F01BD" w:rsidP="00435A7B">
      <w:pPr>
        <w:numPr>
          <w:ilvl w:val="0"/>
          <w:numId w:val="21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intensely personal nature of SNCC participation enabled women to join/lead demonstrations/organize voter registration</w:t>
      </w:r>
    </w:p>
    <w:p w:rsidR="002F01BD" w:rsidRDefault="002F01BD" w:rsidP="00435A7B">
      <w:pPr>
        <w:numPr>
          <w:ilvl w:val="0"/>
          <w:numId w:val="22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 xml:space="preserve">Civil Rights Act of 1964 </w:t>
      </w:r>
    </w:p>
    <w:p w:rsidR="002F01BD" w:rsidRDefault="002F01BD" w:rsidP="00435A7B">
      <w:pPr>
        <w:numPr>
          <w:ilvl w:val="0"/>
          <w:numId w:val="23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helped eliminate subtle forms of discrimination</w:t>
      </w:r>
    </w:p>
    <w:p w:rsidR="002F01BD" w:rsidRDefault="002F01BD" w:rsidP="00435A7B">
      <w:pPr>
        <w:numPr>
          <w:ilvl w:val="0"/>
          <w:numId w:val="23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enhanced black women’s economic opportunities</w:t>
      </w:r>
      <w:r>
        <w:rPr>
          <w:rFonts w:ascii="Basset" w:hAnsi="Basset"/>
        </w:rPr>
        <w:tab/>
      </w:r>
    </w:p>
    <w:p w:rsidR="002F01BD" w:rsidRDefault="002F01BD" w:rsidP="00435A7B">
      <w:pPr>
        <w:numPr>
          <w:ilvl w:val="0"/>
          <w:numId w:val="24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Women’s Movement</w:t>
      </w:r>
    </w:p>
    <w:p w:rsidR="002F01BD" w:rsidRDefault="002F01BD" w:rsidP="00435A7B">
      <w:pPr>
        <w:numPr>
          <w:ilvl w:val="0"/>
          <w:numId w:val="25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Inspired in large part by African-American struggle for justice</w:t>
      </w:r>
    </w:p>
    <w:p w:rsidR="002F01BD" w:rsidRDefault="002F01BD" w:rsidP="00435A7B">
      <w:pPr>
        <w:numPr>
          <w:ilvl w:val="0"/>
          <w:numId w:val="26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some black women involved in women’s movement</w:t>
      </w:r>
    </w:p>
    <w:p w:rsidR="002F01BD" w:rsidRDefault="002F01BD" w:rsidP="00435A7B">
      <w:pPr>
        <w:numPr>
          <w:ilvl w:val="0"/>
          <w:numId w:val="26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most black women and other women of color pursued own course toward feminism</w:t>
      </w:r>
    </w:p>
    <w:p w:rsidR="002F01BD" w:rsidRDefault="002F01BD" w:rsidP="00435A7B">
      <w:pPr>
        <w:numPr>
          <w:ilvl w:val="0"/>
          <w:numId w:val="26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most women’s organizations white-dominated</w:t>
      </w:r>
    </w:p>
    <w:p w:rsidR="002F01BD" w:rsidRDefault="002F01BD" w:rsidP="00435A7B">
      <w:pPr>
        <w:numPr>
          <w:ilvl w:val="0"/>
          <w:numId w:val="27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Two branches of the women’s movement</w:t>
      </w:r>
    </w:p>
    <w:p w:rsidR="002F01BD" w:rsidRDefault="002F01BD" w:rsidP="00435A7B">
      <w:pPr>
        <w:numPr>
          <w:ilvl w:val="12"/>
          <w:numId w:val="0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ind w:left="360"/>
        <w:rPr>
          <w:rFonts w:ascii="Basset" w:hAnsi="Basset"/>
        </w:rPr>
      </w:pPr>
      <w:r>
        <w:rPr>
          <w:rFonts w:ascii="Basset" w:hAnsi="Basset"/>
        </w:rPr>
        <w:t>1.</w:t>
      </w:r>
      <w:r>
        <w:rPr>
          <w:rFonts w:ascii="Basset" w:hAnsi="Basset"/>
        </w:rPr>
        <w:tab/>
        <w:t xml:space="preserve">Older branch -- primarily professional women </w:t>
      </w:r>
    </w:p>
    <w:p w:rsidR="002F01BD" w:rsidRDefault="002F01BD" w:rsidP="00435A7B">
      <w:pPr>
        <w:numPr>
          <w:ilvl w:val="0"/>
          <w:numId w:val="28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lastRenderedPageBreak/>
        <w:t>Younger branch -- radical activists with ties to civil rights and New Left</w:t>
      </w:r>
    </w:p>
    <w:p w:rsidR="002F01BD" w:rsidRDefault="002F01BD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ind w:left="720"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ind w:left="720"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</w:p>
    <w:p w:rsidR="002F01BD" w:rsidRDefault="002F01BD" w:rsidP="00435A7B">
      <w:pPr>
        <w:numPr>
          <w:ilvl w:val="0"/>
          <w:numId w:val="29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The Older Branch</w:t>
      </w:r>
    </w:p>
    <w:p w:rsidR="002F01BD" w:rsidRDefault="002F01BD" w:rsidP="00435A7B">
      <w:pPr>
        <w:numPr>
          <w:ilvl w:val="0"/>
          <w:numId w:val="30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Galvanized by Presidential Commission on the Status of Women</w:t>
      </w:r>
    </w:p>
    <w:p w:rsidR="002F01BD" w:rsidRDefault="002F01BD" w:rsidP="00435A7B">
      <w:pPr>
        <w:numPr>
          <w:ilvl w:val="0"/>
          <w:numId w:val="31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pro-labor/anti-ERA</w:t>
      </w:r>
    </w:p>
    <w:p w:rsidR="002F01BD" w:rsidRDefault="002F01BD" w:rsidP="00435A7B">
      <w:pPr>
        <w:numPr>
          <w:ilvl w:val="0"/>
          <w:numId w:val="31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final report (issued 1963) documented:</w:t>
      </w:r>
    </w:p>
    <w:p w:rsidR="002F01BD" w:rsidRDefault="002F01BD" w:rsidP="00435A7B">
      <w:pPr>
        <w:numPr>
          <w:ilvl w:val="0"/>
          <w:numId w:val="32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employment discrimination</w:t>
      </w:r>
    </w:p>
    <w:p w:rsidR="002F01BD" w:rsidRDefault="002F01BD" w:rsidP="00435A7B">
      <w:pPr>
        <w:numPr>
          <w:ilvl w:val="0"/>
          <w:numId w:val="32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unequal pay</w:t>
      </w:r>
    </w:p>
    <w:p w:rsidR="002F01BD" w:rsidRDefault="002F01BD" w:rsidP="00435A7B">
      <w:pPr>
        <w:numPr>
          <w:ilvl w:val="0"/>
          <w:numId w:val="32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lack of social services such as childcare</w:t>
      </w:r>
    </w:p>
    <w:p w:rsidR="002F01BD" w:rsidRDefault="002F01BD" w:rsidP="00435A7B">
      <w:pPr>
        <w:numPr>
          <w:ilvl w:val="0"/>
          <w:numId w:val="32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continuing legal inequality</w:t>
      </w:r>
    </w:p>
    <w:p w:rsidR="002F01BD" w:rsidRDefault="002F01BD" w:rsidP="00435A7B">
      <w:pPr>
        <w:numPr>
          <w:ilvl w:val="0"/>
          <w:numId w:val="33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led to Equal Pay Act of 1963</w:t>
      </w:r>
    </w:p>
    <w:p w:rsidR="002F01BD" w:rsidRDefault="002F01BD" w:rsidP="00435A7B">
      <w:pPr>
        <w:numPr>
          <w:ilvl w:val="0"/>
          <w:numId w:val="34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also led to formation of state-level commissions</w:t>
      </w:r>
    </w:p>
    <w:p w:rsidR="002F01BD" w:rsidRDefault="002F01BD" w:rsidP="00435A7B">
      <w:pPr>
        <w:numPr>
          <w:ilvl w:val="0"/>
          <w:numId w:val="35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  <w:i/>
        </w:rPr>
      </w:pPr>
      <w:r>
        <w:rPr>
          <w:rFonts w:ascii="Basset" w:hAnsi="Basset"/>
        </w:rPr>
        <w:t xml:space="preserve">Inspired by Friedan’s </w:t>
      </w:r>
      <w:r>
        <w:rPr>
          <w:rFonts w:ascii="Basset" w:hAnsi="Basset"/>
          <w:i/>
        </w:rPr>
        <w:t>Feminine Mystique</w:t>
      </w:r>
    </w:p>
    <w:p w:rsidR="002F01BD" w:rsidRDefault="002F01BD" w:rsidP="00435A7B">
      <w:pPr>
        <w:numPr>
          <w:ilvl w:val="0"/>
          <w:numId w:val="36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Title VII of 1964 Civil Rights Act</w:t>
      </w:r>
    </w:p>
    <w:p w:rsidR="002F01BD" w:rsidRDefault="002F01BD" w:rsidP="00435A7B">
      <w:pPr>
        <w:numPr>
          <w:ilvl w:val="0"/>
          <w:numId w:val="37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Worked for inclusion of “sex” in phrasing about employment discrimination</w:t>
      </w:r>
    </w:p>
    <w:p w:rsidR="002F01BD" w:rsidRDefault="002F01BD" w:rsidP="00435A7B">
      <w:pPr>
        <w:numPr>
          <w:ilvl w:val="0"/>
          <w:numId w:val="37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 xml:space="preserve">Civil Rights Act led to formation of EEOC </w:t>
      </w:r>
    </w:p>
    <w:p w:rsidR="002F01BD" w:rsidRDefault="002F01BD" w:rsidP="00435A7B">
      <w:pPr>
        <w:numPr>
          <w:ilvl w:val="0"/>
          <w:numId w:val="37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Disappointment over EEOC led to formation of NOW in 1966</w:t>
      </w:r>
    </w:p>
    <w:p w:rsidR="002F01BD" w:rsidRDefault="002F01BD" w:rsidP="00435A7B">
      <w:pPr>
        <w:numPr>
          <w:ilvl w:val="0"/>
          <w:numId w:val="38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NOW activists skilled at lobbying, not organizing</w:t>
      </w:r>
    </w:p>
    <w:p w:rsidR="002F01BD" w:rsidRDefault="002F01BD" w:rsidP="00435A7B">
      <w:pPr>
        <w:numPr>
          <w:ilvl w:val="0"/>
          <w:numId w:val="39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NOW did not immediately grow into national movement</w:t>
      </w:r>
    </w:p>
    <w:p w:rsidR="002F01BD" w:rsidRDefault="002F01BD" w:rsidP="00435A7B">
      <w:pPr>
        <w:numPr>
          <w:ilvl w:val="0"/>
          <w:numId w:val="39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  <w:r>
        <w:rPr>
          <w:rFonts w:ascii="Basset" w:hAnsi="Basset"/>
        </w:rPr>
        <w:t>most women still unable to identify with dilemmas of professional women</w:t>
      </w:r>
    </w:p>
    <w:p w:rsidR="002F01BD" w:rsidRDefault="002F01BD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  <w:r>
        <w:rPr>
          <w:rFonts w:ascii="Basset" w:hAnsi="Basset"/>
        </w:rPr>
        <w:br w:type="page"/>
      </w: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  <w:r>
        <w:rPr>
          <w:rFonts w:ascii="Basset" w:hAnsi="Basset"/>
        </w:rPr>
        <w:t>EFFECTS OF 1964 CIVIL RIGHTS ACT ON BLACK WOMEN’S EMPLOYMENT</w:t>
      </w: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  <w:r>
        <w:rPr>
          <w:rFonts w:ascii="Basset" w:hAnsi="Basset"/>
          <w:b/>
        </w:rPr>
        <w:t>Clerical and Sales Jobs</w:t>
      </w:r>
      <w:r>
        <w:rPr>
          <w:rFonts w:ascii="Basset" w:hAnsi="Basset"/>
        </w:rPr>
        <w:t>:</w:t>
      </w:r>
      <w:r>
        <w:rPr>
          <w:rFonts w:ascii="Basset" w:hAnsi="Basset"/>
        </w:rPr>
        <w:tab/>
      </w:r>
      <w:r>
        <w:rPr>
          <w:rFonts w:ascii="Basset" w:hAnsi="Basset"/>
        </w:rPr>
        <w:tab/>
      </w:r>
      <w:r>
        <w:rPr>
          <w:rFonts w:ascii="Basset" w:hAnsi="Basset"/>
        </w:rPr>
        <w:tab/>
      </w:r>
      <w:r>
        <w:rPr>
          <w:rFonts w:ascii="Basset" w:hAnsi="Basset"/>
        </w:rPr>
        <w:tab/>
      </w:r>
      <w:r>
        <w:rPr>
          <w:rFonts w:ascii="Basset" w:hAnsi="Basset"/>
          <w:b/>
        </w:rPr>
        <w:t>Domestic Service:</w:t>
      </w: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  <w:r>
        <w:rPr>
          <w:rFonts w:ascii="Basset" w:hAnsi="Basset"/>
        </w:rPr>
        <w:tab/>
      </w:r>
      <w:r>
        <w:rPr>
          <w:rFonts w:ascii="Basset" w:hAnsi="Basset"/>
        </w:rPr>
        <w:tab/>
        <w:t xml:space="preserve">        </w:t>
      </w:r>
      <w:r>
        <w:rPr>
          <w:rFonts w:ascii="Basset" w:hAnsi="Basset"/>
          <w:b/>
        </w:rPr>
        <w:t>1960          1970</w:t>
      </w:r>
      <w:r>
        <w:rPr>
          <w:rFonts w:ascii="Basset" w:hAnsi="Basset"/>
          <w:b/>
        </w:rPr>
        <w:tab/>
      </w:r>
      <w:r>
        <w:rPr>
          <w:rFonts w:ascii="Basset" w:hAnsi="Basset"/>
          <w:b/>
        </w:rPr>
        <w:tab/>
      </w:r>
      <w:r>
        <w:rPr>
          <w:rFonts w:ascii="Basset" w:hAnsi="Basset"/>
          <w:b/>
        </w:rPr>
        <w:tab/>
      </w:r>
      <w:r>
        <w:rPr>
          <w:rFonts w:ascii="Basset" w:hAnsi="Basset"/>
          <w:b/>
        </w:rPr>
        <w:tab/>
        <w:t>1960</w:t>
      </w:r>
      <w:r>
        <w:rPr>
          <w:rFonts w:ascii="Basset" w:hAnsi="Basset"/>
          <w:b/>
        </w:rPr>
        <w:tab/>
      </w:r>
      <w:r>
        <w:rPr>
          <w:rFonts w:ascii="Basset" w:hAnsi="Basset"/>
          <w:b/>
        </w:rPr>
        <w:tab/>
        <w:t>1970</w:t>
      </w: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  <w:r>
        <w:rPr>
          <w:rFonts w:ascii="Basset" w:hAnsi="Basset"/>
        </w:rPr>
        <w:tab/>
      </w:r>
      <w:r>
        <w:rPr>
          <w:rFonts w:ascii="Basset" w:hAnsi="Basset"/>
          <w:b/>
        </w:rPr>
        <w:t>North</w:t>
      </w:r>
      <w:r>
        <w:rPr>
          <w:rFonts w:ascii="Basset" w:hAnsi="Basset"/>
        </w:rPr>
        <w:tab/>
      </w:r>
      <w:r>
        <w:rPr>
          <w:rFonts w:ascii="Basset" w:hAnsi="Basset"/>
        </w:rPr>
        <w:tab/>
        <w:t>17%</w:t>
      </w:r>
      <w:r>
        <w:rPr>
          <w:rFonts w:ascii="Basset" w:hAnsi="Basset"/>
        </w:rPr>
        <w:tab/>
      </w:r>
      <w:r>
        <w:rPr>
          <w:rFonts w:ascii="Basset" w:hAnsi="Basset"/>
        </w:rPr>
        <w:tab/>
        <w:t>33%</w:t>
      </w:r>
      <w:r>
        <w:rPr>
          <w:rFonts w:ascii="Basset" w:hAnsi="Basset"/>
        </w:rPr>
        <w:tab/>
      </w:r>
      <w:r>
        <w:rPr>
          <w:rFonts w:ascii="Basset" w:hAnsi="Basset"/>
        </w:rPr>
        <w:tab/>
      </w:r>
      <w:r>
        <w:rPr>
          <w:rFonts w:ascii="Basset" w:hAnsi="Basset"/>
        </w:rPr>
        <w:tab/>
      </w:r>
      <w:r>
        <w:rPr>
          <w:rFonts w:ascii="Basset" w:hAnsi="Basset"/>
        </w:rPr>
        <w:tab/>
        <w:t>36%</w:t>
      </w:r>
      <w:r>
        <w:rPr>
          <w:rFonts w:ascii="Basset" w:hAnsi="Basset"/>
        </w:rPr>
        <w:tab/>
      </w:r>
      <w:r>
        <w:rPr>
          <w:rFonts w:ascii="Basset" w:hAnsi="Basset"/>
        </w:rPr>
        <w:tab/>
        <w:t>15%</w:t>
      </w: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  <w:r>
        <w:rPr>
          <w:rFonts w:ascii="Basset" w:hAnsi="Basset"/>
        </w:rPr>
        <w:tab/>
      </w:r>
      <w:r>
        <w:rPr>
          <w:rFonts w:ascii="Basset" w:hAnsi="Basset"/>
          <w:b/>
        </w:rPr>
        <w:t>South</w:t>
      </w:r>
      <w:r>
        <w:rPr>
          <w:rFonts w:ascii="Basset" w:hAnsi="Basset"/>
        </w:rPr>
        <w:tab/>
      </w:r>
      <w:r>
        <w:rPr>
          <w:rFonts w:ascii="Basset" w:hAnsi="Basset"/>
        </w:rPr>
        <w:tab/>
        <w:t>3%</w:t>
      </w:r>
      <w:r>
        <w:rPr>
          <w:rFonts w:ascii="Basset" w:hAnsi="Basset"/>
        </w:rPr>
        <w:tab/>
      </w:r>
      <w:r>
        <w:rPr>
          <w:rFonts w:ascii="Basset" w:hAnsi="Basset"/>
        </w:rPr>
        <w:tab/>
        <w:t>11%</w:t>
      </w: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  <w:r>
        <w:rPr>
          <w:rFonts w:ascii="Basset" w:hAnsi="Basset"/>
        </w:rPr>
        <w:t xml:space="preserve">RESPONSES TO </w:t>
      </w:r>
      <w:r>
        <w:rPr>
          <w:rFonts w:ascii="Basset" w:hAnsi="Basset"/>
          <w:i/>
        </w:rPr>
        <w:t>THE FEMININE MYSTIQUE:</w:t>
      </w: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  <w:r>
        <w:rPr>
          <w:rFonts w:ascii="Basset" w:hAnsi="Basset"/>
        </w:rPr>
        <w:t>"In seeking that something "more" out of life, I have tried large does of everything from alcohol to religion, from a frenzy of sports activities to PTA...  to every phase of church work... Each served its purpose at the time, but I suddenly realized that none had any real future."</w:t>
      </w:r>
    </w:p>
    <w:p w:rsidR="002F01BD" w:rsidRDefault="002F01BD">
      <w:pPr>
        <w:tabs>
          <w:tab w:val="left" w:pos="-720"/>
        </w:tabs>
        <w:suppressAutoHyphens/>
        <w:rPr>
          <w:rFonts w:ascii="Basset" w:hAnsi="Basset"/>
        </w:rPr>
      </w:pPr>
    </w:p>
    <w:p w:rsidR="002F01BD" w:rsidRDefault="002F01BD">
      <w:pPr>
        <w:tabs>
          <w:tab w:val="left" w:pos="-720"/>
          <w:tab w:val="left" w:pos="0"/>
        </w:tabs>
        <w:suppressAutoHyphens/>
        <w:rPr>
          <w:rFonts w:ascii="Basset" w:hAnsi="Basset"/>
        </w:rPr>
      </w:pPr>
      <w:r>
        <w:rPr>
          <w:rFonts w:ascii="Basset" w:hAnsi="Basset"/>
        </w:rPr>
        <w:t>"I 'caught' a husband at 19, married him on my 20th birthday, quit school pregnant, and now have six children!  I am the typical stay-at-home, domineering mother and wife. I love my children yet I hate them, have actually wished them dead."</w:t>
      </w:r>
    </w:p>
    <w:p w:rsidR="002F01BD" w:rsidRDefault="002F01BD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uppressAutoHyphens/>
        <w:rPr>
          <w:rFonts w:ascii="Basset" w:hAnsi="Basset"/>
        </w:rPr>
      </w:pPr>
    </w:p>
    <w:sectPr w:rsidR="002F01BD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7B" w:rsidRDefault="0087127B">
      <w:pPr>
        <w:spacing w:line="20" w:lineRule="exact"/>
      </w:pPr>
    </w:p>
  </w:endnote>
  <w:endnote w:type="continuationSeparator" w:id="0">
    <w:p w:rsidR="0087127B" w:rsidRDefault="0087127B">
      <w:r>
        <w:t xml:space="preserve"> </w:t>
      </w:r>
    </w:p>
  </w:endnote>
  <w:endnote w:type="continuationNotice" w:id="1">
    <w:p w:rsidR="0087127B" w:rsidRDefault="0087127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se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7B" w:rsidRDefault="0087127B">
      <w:r>
        <w:separator/>
      </w:r>
    </w:p>
  </w:footnote>
  <w:footnote w:type="continuationSeparator" w:id="0">
    <w:p w:rsidR="0087127B" w:rsidRDefault="0087127B" w:rsidP="002F0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B25"/>
    <w:multiLevelType w:val="singleLevel"/>
    <w:tmpl w:val="9072D55A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Basset" w:hAnsi="Basset" w:hint="default"/>
        <w:b w:val="0"/>
        <w:i w:val="0"/>
        <w:sz w:val="24"/>
        <w:u w:val="none"/>
      </w:rPr>
    </w:lvl>
  </w:abstractNum>
  <w:abstractNum w:abstractNumId="1">
    <w:nsid w:val="02337ED3"/>
    <w:multiLevelType w:val="singleLevel"/>
    <w:tmpl w:val="EE3C2640"/>
    <w:lvl w:ilvl="0">
      <w:start w:val="2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2">
    <w:nsid w:val="05791F57"/>
    <w:multiLevelType w:val="singleLevel"/>
    <w:tmpl w:val="19424CE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3">
    <w:nsid w:val="06F336F3"/>
    <w:multiLevelType w:val="singleLevel"/>
    <w:tmpl w:val="8E50136E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Basset" w:hAnsi="Basset" w:hint="default"/>
        <w:b w:val="0"/>
        <w:i w:val="0"/>
        <w:sz w:val="24"/>
        <w:u w:val="none"/>
      </w:rPr>
    </w:lvl>
  </w:abstractNum>
  <w:abstractNum w:abstractNumId="4">
    <w:nsid w:val="0889324F"/>
    <w:multiLevelType w:val="singleLevel"/>
    <w:tmpl w:val="EE3C2640"/>
    <w:lvl w:ilvl="0">
      <w:start w:val="3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5">
    <w:nsid w:val="09FA7341"/>
    <w:multiLevelType w:val="singleLevel"/>
    <w:tmpl w:val="9072F808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6">
    <w:nsid w:val="1053768E"/>
    <w:multiLevelType w:val="singleLevel"/>
    <w:tmpl w:val="19424CE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7">
    <w:nsid w:val="108C7DD0"/>
    <w:multiLevelType w:val="singleLevel"/>
    <w:tmpl w:val="EE3C2640"/>
    <w:lvl w:ilvl="0">
      <w:start w:val="3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8">
    <w:nsid w:val="16213573"/>
    <w:multiLevelType w:val="singleLevel"/>
    <w:tmpl w:val="6B840430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Basset" w:hAnsi="Basset" w:hint="default"/>
        <w:b w:val="0"/>
        <w:i w:val="0"/>
        <w:sz w:val="24"/>
        <w:u w:val="none"/>
      </w:rPr>
    </w:lvl>
  </w:abstractNum>
  <w:abstractNum w:abstractNumId="9">
    <w:nsid w:val="24076606"/>
    <w:multiLevelType w:val="singleLevel"/>
    <w:tmpl w:val="5F98BF20"/>
    <w:lvl w:ilvl="0">
      <w:start w:val="1"/>
      <w:numFmt w:val="lowerLetter"/>
      <w:lvlText w:val="%1. "/>
      <w:legacy w:legacy="1" w:legacySpace="0" w:legacyIndent="360"/>
      <w:lvlJc w:val="left"/>
      <w:pPr>
        <w:ind w:left="144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0">
    <w:nsid w:val="29BC38E8"/>
    <w:multiLevelType w:val="singleLevel"/>
    <w:tmpl w:val="19424CE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1">
    <w:nsid w:val="2A943671"/>
    <w:multiLevelType w:val="singleLevel"/>
    <w:tmpl w:val="8F1E0A56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2">
    <w:nsid w:val="2EDF4B85"/>
    <w:multiLevelType w:val="singleLevel"/>
    <w:tmpl w:val="EE3C2640"/>
    <w:lvl w:ilvl="0">
      <w:start w:val="2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3">
    <w:nsid w:val="373B0EC7"/>
    <w:multiLevelType w:val="singleLevel"/>
    <w:tmpl w:val="35FA0BEA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4">
    <w:nsid w:val="3A9642B4"/>
    <w:multiLevelType w:val="singleLevel"/>
    <w:tmpl w:val="3D0EC42A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5">
    <w:nsid w:val="3FDD3FF0"/>
    <w:multiLevelType w:val="singleLevel"/>
    <w:tmpl w:val="EE3C2640"/>
    <w:lvl w:ilvl="0">
      <w:start w:val="2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6">
    <w:nsid w:val="45807305"/>
    <w:multiLevelType w:val="singleLevel"/>
    <w:tmpl w:val="19424CE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7">
    <w:nsid w:val="458E1C04"/>
    <w:multiLevelType w:val="singleLevel"/>
    <w:tmpl w:val="19424CE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8">
    <w:nsid w:val="4EE60933"/>
    <w:multiLevelType w:val="singleLevel"/>
    <w:tmpl w:val="3D0EC42A"/>
    <w:lvl w:ilvl="0">
      <w:start w:val="5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9">
    <w:nsid w:val="53582ADE"/>
    <w:multiLevelType w:val="singleLevel"/>
    <w:tmpl w:val="5F98BF20"/>
    <w:lvl w:ilvl="0">
      <w:start w:val="1"/>
      <w:numFmt w:val="lowerLetter"/>
      <w:lvlText w:val="%1. "/>
      <w:legacy w:legacy="1" w:legacySpace="0" w:legacyIndent="360"/>
      <w:lvlJc w:val="left"/>
      <w:pPr>
        <w:ind w:left="144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20">
    <w:nsid w:val="571B5C12"/>
    <w:multiLevelType w:val="singleLevel"/>
    <w:tmpl w:val="EE3C2640"/>
    <w:lvl w:ilvl="0">
      <w:start w:val="2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21">
    <w:nsid w:val="5B0E6593"/>
    <w:multiLevelType w:val="singleLevel"/>
    <w:tmpl w:val="2864D362"/>
    <w:lvl w:ilvl="0">
      <w:start w:val="1"/>
      <w:numFmt w:val="lowerLetter"/>
      <w:lvlText w:val="%1. "/>
      <w:legacy w:legacy="1" w:legacySpace="0" w:legacyIndent="360"/>
      <w:lvlJc w:val="left"/>
      <w:pPr>
        <w:ind w:left="1440" w:hanging="360"/>
      </w:pPr>
      <w:rPr>
        <w:rFonts w:ascii="Basset" w:hAnsi="Basset" w:hint="default"/>
        <w:b w:val="0"/>
        <w:i w:val="0"/>
        <w:sz w:val="24"/>
        <w:u w:val="none"/>
      </w:rPr>
    </w:lvl>
  </w:abstractNum>
  <w:abstractNum w:abstractNumId="22">
    <w:nsid w:val="63631A8B"/>
    <w:multiLevelType w:val="singleLevel"/>
    <w:tmpl w:val="3D0EC42A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23">
    <w:nsid w:val="643E6411"/>
    <w:multiLevelType w:val="singleLevel"/>
    <w:tmpl w:val="19424CE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24">
    <w:nsid w:val="646F389F"/>
    <w:multiLevelType w:val="singleLevel"/>
    <w:tmpl w:val="F078D700"/>
    <w:lvl w:ilvl="0">
      <w:start w:val="4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25">
    <w:nsid w:val="6D065FE3"/>
    <w:multiLevelType w:val="singleLevel"/>
    <w:tmpl w:val="933A8A08"/>
    <w:lvl w:ilvl="0">
      <w:start w:val="4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26">
    <w:nsid w:val="6DDC6F56"/>
    <w:multiLevelType w:val="singleLevel"/>
    <w:tmpl w:val="01C066E6"/>
    <w:lvl w:ilvl="0">
      <w:start w:val="3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Basset" w:hAnsi="Basset" w:hint="default"/>
        <w:b w:val="0"/>
        <w:i w:val="0"/>
        <w:sz w:val="24"/>
        <w:u w:val="none"/>
      </w:rPr>
    </w:lvl>
  </w:abstractNum>
  <w:abstractNum w:abstractNumId="27">
    <w:nsid w:val="70EF4470"/>
    <w:multiLevelType w:val="singleLevel"/>
    <w:tmpl w:val="19424CE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28">
    <w:nsid w:val="74203A9B"/>
    <w:multiLevelType w:val="singleLevel"/>
    <w:tmpl w:val="0CE2A9E6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29">
    <w:nsid w:val="769A338A"/>
    <w:multiLevelType w:val="singleLevel"/>
    <w:tmpl w:val="19424CE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30">
    <w:nsid w:val="780072FB"/>
    <w:multiLevelType w:val="singleLevel"/>
    <w:tmpl w:val="19424CE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31">
    <w:nsid w:val="7FB51898"/>
    <w:multiLevelType w:val="singleLevel"/>
    <w:tmpl w:val="806C3F98"/>
    <w:lvl w:ilvl="0">
      <w:start w:val="5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num w:numId="1">
    <w:abstractNumId w:val="11"/>
  </w:num>
  <w:num w:numId="2">
    <w:abstractNumId w:val="28"/>
  </w:num>
  <w:num w:numId="3">
    <w:abstractNumId w:val="17"/>
  </w:num>
  <w:num w:numId="4">
    <w:abstractNumId w:val="12"/>
  </w:num>
  <w:num w:numId="5">
    <w:abstractNumId w:val="12"/>
    <w:lvlOverride w:ilvl="0">
      <w:lvl w:ilvl="0">
        <w:start w:val="3"/>
        <w:numFmt w:val="upperLetter"/>
        <w:lvlText w:val="%1. "/>
        <w:legacy w:legacy="1" w:legacySpace="0" w:legacyIndent="360"/>
        <w:lvlJc w:val="left"/>
        <w:pPr>
          <w:ind w:left="720" w:hanging="360"/>
        </w:pPr>
        <w:rPr>
          <w:rFonts w:ascii="Courier" w:hAnsi="Courier" w:hint="default"/>
          <w:b w:val="0"/>
          <w:i w:val="0"/>
          <w:sz w:val="24"/>
          <w:u w:val="none"/>
        </w:rPr>
      </w:lvl>
    </w:lvlOverride>
  </w:num>
  <w:num w:numId="6">
    <w:abstractNumId w:val="12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720" w:hanging="360"/>
        </w:pPr>
        <w:rPr>
          <w:rFonts w:ascii="Courier" w:hAnsi="Courier" w:hint="default"/>
          <w:b w:val="0"/>
          <w:i w:val="0"/>
          <w:sz w:val="24"/>
          <w:u w:val="none"/>
        </w:rPr>
      </w:lvl>
    </w:lvlOverride>
  </w:num>
  <w:num w:numId="7">
    <w:abstractNumId w:val="30"/>
  </w:num>
  <w:num w:numId="8">
    <w:abstractNumId w:val="30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Courier" w:hAnsi="Courier" w:hint="default"/>
          <w:b w:val="0"/>
          <w:i w:val="0"/>
          <w:sz w:val="24"/>
          <w:u w:val="none"/>
        </w:rPr>
      </w:lvl>
    </w:lvlOverride>
  </w:num>
  <w:num w:numId="9">
    <w:abstractNumId w:val="18"/>
  </w:num>
  <w:num w:numId="10">
    <w:abstractNumId w:val="18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720" w:hanging="360"/>
        </w:pPr>
        <w:rPr>
          <w:rFonts w:ascii="Courier" w:hAnsi="Courier" w:hint="default"/>
          <w:b w:val="0"/>
          <w:i w:val="0"/>
          <w:sz w:val="24"/>
          <w:u w:val="none"/>
        </w:rPr>
      </w:lvl>
    </w:lvlOverride>
  </w:num>
  <w:num w:numId="11">
    <w:abstractNumId w:val="18"/>
    <w:lvlOverride w:ilvl="0">
      <w:lvl w:ilvl="0">
        <w:start w:val="7"/>
        <w:numFmt w:val="upperLetter"/>
        <w:lvlText w:val="%1. "/>
        <w:legacy w:legacy="1" w:legacySpace="0" w:legacyIndent="360"/>
        <w:lvlJc w:val="left"/>
        <w:pPr>
          <w:ind w:left="720" w:hanging="360"/>
        </w:pPr>
        <w:rPr>
          <w:rFonts w:ascii="Courier" w:hAnsi="Courier" w:hint="default"/>
          <w:b w:val="0"/>
          <w:i w:val="0"/>
          <w:sz w:val="24"/>
          <w:u w:val="none"/>
        </w:rPr>
      </w:lvl>
    </w:lvlOverride>
  </w:num>
  <w:num w:numId="12">
    <w:abstractNumId w:val="0"/>
  </w:num>
  <w:num w:numId="13">
    <w:abstractNumId w:val="16"/>
  </w:num>
  <w:num w:numId="14">
    <w:abstractNumId w:val="19"/>
  </w:num>
  <w:num w:numId="15">
    <w:abstractNumId w:val="20"/>
  </w:num>
  <w:num w:numId="16">
    <w:abstractNumId w:val="10"/>
  </w:num>
  <w:num w:numId="17">
    <w:abstractNumId w:val="4"/>
  </w:num>
  <w:num w:numId="18">
    <w:abstractNumId w:val="13"/>
  </w:num>
  <w:num w:numId="19">
    <w:abstractNumId w:val="14"/>
  </w:num>
  <w:num w:numId="20">
    <w:abstractNumId w:val="29"/>
  </w:num>
  <w:num w:numId="21">
    <w:abstractNumId w:val="9"/>
  </w:num>
  <w:num w:numId="22">
    <w:abstractNumId w:val="7"/>
  </w:num>
  <w:num w:numId="23">
    <w:abstractNumId w:val="27"/>
  </w:num>
  <w:num w:numId="24">
    <w:abstractNumId w:val="25"/>
  </w:num>
  <w:num w:numId="25">
    <w:abstractNumId w:val="22"/>
  </w:num>
  <w:num w:numId="26">
    <w:abstractNumId w:val="2"/>
  </w:num>
  <w:num w:numId="27">
    <w:abstractNumId w:val="15"/>
  </w:num>
  <w:num w:numId="28">
    <w:abstractNumId w:val="5"/>
  </w:num>
  <w:num w:numId="29">
    <w:abstractNumId w:val="31"/>
  </w:num>
  <w:num w:numId="30">
    <w:abstractNumId w:val="8"/>
  </w:num>
  <w:num w:numId="31">
    <w:abstractNumId w:val="3"/>
  </w:num>
  <w:num w:numId="32">
    <w:abstractNumId w:val="21"/>
  </w:num>
  <w:num w:numId="33">
    <w:abstractNumId w:val="26"/>
  </w:num>
  <w:num w:numId="34">
    <w:abstractNumId w:val="2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Basset" w:hAnsi="Basset" w:hint="default"/>
          <w:b w:val="0"/>
          <w:i w:val="0"/>
          <w:sz w:val="24"/>
          <w:u w:val="none"/>
        </w:rPr>
      </w:lvl>
    </w:lvlOverride>
  </w:num>
  <w:num w:numId="35">
    <w:abstractNumId w:val="1"/>
  </w:num>
  <w:num w:numId="36">
    <w:abstractNumId w:val="1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720" w:hanging="360"/>
        </w:pPr>
        <w:rPr>
          <w:rFonts w:ascii="Courier" w:hAnsi="Courier" w:hint="default"/>
          <w:b w:val="0"/>
          <w:i w:val="0"/>
          <w:sz w:val="24"/>
          <w:u w:val="none"/>
        </w:rPr>
      </w:lvl>
    </w:lvlOverride>
  </w:num>
  <w:num w:numId="37">
    <w:abstractNumId w:val="6"/>
  </w:num>
  <w:num w:numId="38">
    <w:abstractNumId w:val="24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35A7B"/>
    <w:rsid w:val="00213D58"/>
    <w:rsid w:val="002F01BD"/>
    <w:rsid w:val="00435A7B"/>
    <w:rsid w:val="00517B26"/>
    <w:rsid w:val="0087127B"/>
    <w:rsid w:val="00A15120"/>
    <w:rsid w:val="00AD108E"/>
    <w:rsid w:val="00DA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semiHidden/>
    <w:unhideWhenUsed/>
    <w:rsid w:val="00A15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120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15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120"/>
    <w:rPr>
      <w:rFonts w:ascii="Courier" w:hAnsi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2758</Words>
  <Characters>15721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HI373 12-4-95  1960S -- LECTURE ONE</vt:lpstr>
      </vt:variant>
      <vt:variant>
        <vt:i4>0</vt:i4>
      </vt:variant>
    </vt:vector>
  </HeadingPairs>
  <TitlesOfParts>
    <vt:vector size="1" baseType="lpstr">
      <vt:lpstr>HI373 12-4-95  1960S -- LECTURE ONE</vt:lpstr>
    </vt:vector>
  </TitlesOfParts>
  <Company> </Company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HI373 12-4-95  1960S -- LECTURE ONE</dc:title>
  <dc:subject/>
  <dc:creator>Michael Newbury &amp; Holly Allen</dc:creator>
  <cp:keywords/>
  <dc:description/>
  <cp:lastModifiedBy>hallen</cp:lastModifiedBy>
  <cp:revision>2</cp:revision>
  <cp:lastPrinted>1996-12-02T10:35:00Z</cp:lastPrinted>
  <dcterms:created xsi:type="dcterms:W3CDTF">2010-04-12T02:11:00Z</dcterms:created>
  <dcterms:modified xsi:type="dcterms:W3CDTF">2010-04-12T02:11:00Z</dcterms:modified>
</cp:coreProperties>
</file>